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BC" w:rsidRPr="00CD0D36" w:rsidRDefault="00BF4DBC" w:rsidP="00CD0D36">
      <w:pPr>
        <w:contextualSpacing/>
        <w:jc w:val="center"/>
        <w:rPr>
          <w:b/>
          <w:sz w:val="28"/>
          <w:szCs w:val="28"/>
        </w:rPr>
      </w:pPr>
      <w:r w:rsidRPr="00CD0D36">
        <w:rPr>
          <w:b/>
          <w:sz w:val="28"/>
          <w:szCs w:val="28"/>
        </w:rPr>
        <w:t>Minimální preventivní program MŠ</w:t>
      </w:r>
    </w:p>
    <w:p w:rsidR="00A63FAF" w:rsidRPr="00165C8F" w:rsidRDefault="00A63FAF" w:rsidP="00BF4DBC">
      <w:pPr>
        <w:contextualSpacing/>
        <w:jc w:val="both"/>
        <w:rPr>
          <w:b/>
        </w:rPr>
      </w:pPr>
    </w:p>
    <w:p w:rsidR="00165C8F" w:rsidRDefault="00165C8F" w:rsidP="00165C8F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165C8F">
        <w:rPr>
          <w:b/>
        </w:rPr>
        <w:t>Úvod</w:t>
      </w:r>
    </w:p>
    <w:p w:rsidR="00165C8F" w:rsidRPr="00165C8F" w:rsidRDefault="00165C8F" w:rsidP="00165C8F">
      <w:pPr>
        <w:pStyle w:val="Odstavecseseznamem"/>
        <w:jc w:val="both"/>
        <w:rPr>
          <w:b/>
        </w:rPr>
      </w:pPr>
    </w:p>
    <w:p w:rsidR="00183069" w:rsidRDefault="004D02A1" w:rsidP="00165C8F">
      <w:pPr>
        <w:jc w:val="both"/>
      </w:pPr>
      <w:r>
        <w:t xml:space="preserve">Základem prevence </w:t>
      </w:r>
      <w:r w:rsidR="00BF4DBC">
        <w:t>před nežádoucími jevy (šikanování, týrání, nebezpečí drogové závislosti, alkoholismu, kouření, virtuální závislosti, gamblerství, v</w:t>
      </w:r>
      <w:r w:rsidR="00183069">
        <w:t xml:space="preserve">andalismu, kriminality) </w:t>
      </w:r>
      <w:r w:rsidR="00BF4DBC">
        <w:t>je</w:t>
      </w:r>
      <w:r w:rsidR="007F3231">
        <w:t>:</w:t>
      </w:r>
      <w:r w:rsidR="00BF4DBC">
        <w:t xml:space="preserve"> </w:t>
      </w:r>
    </w:p>
    <w:p w:rsidR="007F3231" w:rsidRDefault="00BF4DBC" w:rsidP="007F3231">
      <w:pPr>
        <w:pStyle w:val="Odstavecseseznamem"/>
        <w:numPr>
          <w:ilvl w:val="0"/>
          <w:numId w:val="2"/>
        </w:numPr>
        <w:jc w:val="both"/>
      </w:pPr>
      <w:r>
        <w:t>vytvoření sociálních kompetencí dítěte (schopnost rozhodovat se, volit z více alternativ, nést za volbu zodpověd</w:t>
      </w:r>
      <w:r w:rsidR="00183069">
        <w:t>nost a poznávat její důsledky)</w:t>
      </w:r>
    </w:p>
    <w:p w:rsidR="00183069" w:rsidRDefault="00BF4DBC" w:rsidP="007F3231">
      <w:pPr>
        <w:pStyle w:val="Odstavecseseznamem"/>
        <w:numPr>
          <w:ilvl w:val="0"/>
          <w:numId w:val="2"/>
        </w:numPr>
        <w:jc w:val="both"/>
      </w:pPr>
      <w:r>
        <w:t>podpora sa</w:t>
      </w:r>
      <w:r w:rsidR="007F3231">
        <w:t xml:space="preserve">mostatnosti dítěte a jeho </w:t>
      </w:r>
      <w:r w:rsidR="00183069">
        <w:t>sebedůvěra</w:t>
      </w:r>
    </w:p>
    <w:p w:rsidR="007F3231" w:rsidRDefault="00183069" w:rsidP="007F3231">
      <w:pPr>
        <w:pStyle w:val="Odstavecseseznamem"/>
        <w:numPr>
          <w:ilvl w:val="0"/>
          <w:numId w:val="2"/>
        </w:numPr>
        <w:jc w:val="both"/>
      </w:pPr>
      <w:r>
        <w:t>motivace k aktivnímu poznávání</w:t>
      </w:r>
      <w:r w:rsidR="007F3231">
        <w:t xml:space="preserve">, </w:t>
      </w:r>
      <w:r w:rsidR="00BF4DBC">
        <w:t>rozvoj tvoři</w:t>
      </w:r>
      <w:r w:rsidR="007F3231">
        <w:t>vosti</w:t>
      </w:r>
    </w:p>
    <w:p w:rsidR="00183069" w:rsidRDefault="00BF4DBC" w:rsidP="007F3231">
      <w:pPr>
        <w:pStyle w:val="Odstavecseseznamem"/>
        <w:numPr>
          <w:ilvl w:val="0"/>
          <w:numId w:val="2"/>
        </w:numPr>
        <w:jc w:val="both"/>
      </w:pPr>
      <w:r>
        <w:t>tou</w:t>
      </w:r>
      <w:r w:rsidR="00183069">
        <w:t>ha a chuť k pohybovým aktivitám</w:t>
      </w:r>
    </w:p>
    <w:p w:rsidR="00BF4DBC" w:rsidRDefault="00183069" w:rsidP="00183069">
      <w:pPr>
        <w:pStyle w:val="Odstavecseseznamem"/>
        <w:numPr>
          <w:ilvl w:val="0"/>
          <w:numId w:val="2"/>
        </w:numPr>
        <w:jc w:val="both"/>
      </w:pPr>
      <w:r>
        <w:t xml:space="preserve">výchova ke zdravému způsobu života. </w:t>
      </w:r>
    </w:p>
    <w:p w:rsidR="007F3231" w:rsidRDefault="007F3231" w:rsidP="00BF4DBC">
      <w:pPr>
        <w:contextualSpacing/>
        <w:jc w:val="both"/>
      </w:pPr>
    </w:p>
    <w:p w:rsidR="00BF4DBC" w:rsidRDefault="00BF4DBC" w:rsidP="00BF4DBC">
      <w:pPr>
        <w:contextualSpacing/>
        <w:jc w:val="both"/>
      </w:pPr>
    </w:p>
    <w:p w:rsidR="00CD0D36" w:rsidRDefault="00CD0D36" w:rsidP="00165C8F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165C8F">
        <w:rPr>
          <w:b/>
        </w:rPr>
        <w:t>Způsob realizace</w:t>
      </w:r>
    </w:p>
    <w:p w:rsidR="00165C8F" w:rsidRDefault="00165C8F" w:rsidP="00165C8F">
      <w:pPr>
        <w:jc w:val="both"/>
      </w:pPr>
    </w:p>
    <w:p w:rsidR="00165C8F" w:rsidRPr="00165C8F" w:rsidRDefault="00165C8F" w:rsidP="00165C8F">
      <w:pPr>
        <w:jc w:val="both"/>
      </w:pPr>
      <w:r>
        <w:t>O</w:t>
      </w:r>
      <w:r w:rsidRPr="00165C8F">
        <w:t xml:space="preserve">ptimálním preventivním opatřením je důsledná realizace RVP PV a dalších alternativních programů, budování mezilidských vztahů na pracovišti, pozitivní klima školy a zaměření na zdravý životní styl. Důležitá je součinnost učitelů, dětí a zaměstnanců školy. </w:t>
      </w:r>
    </w:p>
    <w:p w:rsidR="00165C8F" w:rsidRPr="00165C8F" w:rsidRDefault="00165C8F" w:rsidP="00165C8F">
      <w:pPr>
        <w:jc w:val="both"/>
        <w:rPr>
          <w:b/>
        </w:rPr>
      </w:pPr>
    </w:p>
    <w:p w:rsidR="00BF4DBC" w:rsidRDefault="00BF4DBC" w:rsidP="00BF4DBC">
      <w:pPr>
        <w:contextualSpacing/>
        <w:jc w:val="both"/>
      </w:pPr>
      <w:r>
        <w:t>Do výchovně - vzdělávacího proc</w:t>
      </w:r>
      <w:r w:rsidR="00A63FAF">
        <w:t xml:space="preserve">esu jsou pravidelně zařazovány </w:t>
      </w:r>
      <w:r>
        <w:t xml:space="preserve">pohybové aktivity, </w:t>
      </w:r>
      <w:r w:rsidR="00BD253C">
        <w:t xml:space="preserve">prožitkové učení, učení hrou a vlastní aktivitou, </w:t>
      </w:r>
      <w:r w:rsidR="00CD0D36">
        <w:t xml:space="preserve">sociální </w:t>
      </w:r>
      <w:r w:rsidR="00BD253C">
        <w:t xml:space="preserve">hry </w:t>
      </w:r>
      <w:r>
        <w:t>a osvojování znalostí z oblasti zdravého životního stylu:</w:t>
      </w:r>
    </w:p>
    <w:p w:rsidR="00BF4DBC" w:rsidRDefault="00BF4DBC" w:rsidP="00165C8F">
      <w:pPr>
        <w:pStyle w:val="Odstavecseseznamem"/>
        <w:numPr>
          <w:ilvl w:val="0"/>
          <w:numId w:val="4"/>
        </w:numPr>
        <w:jc w:val="both"/>
      </w:pPr>
      <w:r>
        <w:t>znát co mi pomáhá být zdravé a v bezpečí, co mi škodí</w:t>
      </w:r>
    </w:p>
    <w:p w:rsidR="00BF4DBC" w:rsidRDefault="00BF4DBC" w:rsidP="00165C8F">
      <w:pPr>
        <w:pStyle w:val="Odstavecseseznamem"/>
        <w:numPr>
          <w:ilvl w:val="0"/>
          <w:numId w:val="4"/>
        </w:numPr>
        <w:jc w:val="both"/>
      </w:pPr>
      <w:r>
        <w:t>rozumět tomu, že způsob života má vliv na moje zdraví</w:t>
      </w:r>
    </w:p>
    <w:p w:rsidR="00BF4DBC" w:rsidRDefault="00BF4DBC" w:rsidP="00165C8F">
      <w:pPr>
        <w:pStyle w:val="Odstavecseseznamem"/>
        <w:numPr>
          <w:ilvl w:val="0"/>
          <w:numId w:val="4"/>
        </w:numPr>
        <w:jc w:val="both"/>
      </w:pPr>
      <w:r>
        <w:t>zajímat se o udržování svého těla ve zdraví, chápat že zdraví se musí chránit</w:t>
      </w:r>
    </w:p>
    <w:p w:rsidR="00BF4DBC" w:rsidRDefault="00BF4DBC" w:rsidP="00165C8F">
      <w:pPr>
        <w:pStyle w:val="Odstavecseseznamem"/>
        <w:numPr>
          <w:ilvl w:val="0"/>
          <w:numId w:val="4"/>
        </w:numPr>
        <w:jc w:val="both"/>
      </w:pPr>
      <w:r>
        <w:t>mít vytvořenou představu o pojmu závislost a o věcech, které zdraví ničí a zkracují (cigarety, alkohol, zneužívání léků)</w:t>
      </w:r>
    </w:p>
    <w:p w:rsidR="00BF4DBC" w:rsidRDefault="00BF4DBC" w:rsidP="00165C8F">
      <w:pPr>
        <w:pStyle w:val="Odstavecseseznamem"/>
        <w:numPr>
          <w:ilvl w:val="0"/>
          <w:numId w:val="4"/>
        </w:numPr>
        <w:jc w:val="both"/>
      </w:pPr>
      <w:r>
        <w:t>vědět, že kontakty s některými lidmi mohou být nebezpečné</w:t>
      </w:r>
    </w:p>
    <w:p w:rsidR="00BF4DBC" w:rsidRDefault="00BF4DBC" w:rsidP="00165C8F">
      <w:pPr>
        <w:pStyle w:val="Odstavecseseznamem"/>
        <w:numPr>
          <w:ilvl w:val="0"/>
          <w:numId w:val="4"/>
        </w:numPr>
        <w:jc w:val="both"/>
      </w:pPr>
      <w:r>
        <w:t>hodnotit své chování i chování druhých</w:t>
      </w:r>
    </w:p>
    <w:p w:rsidR="00BF4DBC" w:rsidRDefault="00BF4DBC" w:rsidP="00165C8F">
      <w:pPr>
        <w:pStyle w:val="Odstavecseseznamem"/>
        <w:numPr>
          <w:ilvl w:val="0"/>
          <w:numId w:val="4"/>
        </w:numPr>
        <w:jc w:val="both"/>
      </w:pPr>
      <w:r>
        <w:t>akceptovat kompetentní autoritu</w:t>
      </w:r>
    </w:p>
    <w:p w:rsidR="00BF4DBC" w:rsidRDefault="00BF4DBC" w:rsidP="00165C8F">
      <w:pPr>
        <w:pStyle w:val="Odstavecseseznamem"/>
        <w:numPr>
          <w:ilvl w:val="0"/>
          <w:numId w:val="4"/>
        </w:numPr>
        <w:jc w:val="both"/>
      </w:pPr>
      <w:r>
        <w:t>mít svůj vlastní názor</w:t>
      </w:r>
    </w:p>
    <w:p w:rsidR="00BF4DBC" w:rsidRDefault="00BF4DBC" w:rsidP="00165C8F">
      <w:pPr>
        <w:pStyle w:val="Odstavecseseznamem"/>
        <w:numPr>
          <w:ilvl w:val="0"/>
          <w:numId w:val="4"/>
        </w:numPr>
        <w:jc w:val="both"/>
      </w:pPr>
      <w:r>
        <w:t>vnímat lidi s odlišnosti povahovými, tělesnými, rasovými jako přirozený stav</w:t>
      </w:r>
    </w:p>
    <w:p w:rsidR="00BF4DBC" w:rsidRDefault="00BF4DBC" w:rsidP="00165C8F">
      <w:pPr>
        <w:pStyle w:val="Odstavecseseznamem"/>
        <w:numPr>
          <w:ilvl w:val="0"/>
          <w:numId w:val="4"/>
        </w:numPr>
        <w:jc w:val="both"/>
      </w:pPr>
      <w:r>
        <w:t>vědět, že je více možností řešení konfliktů</w:t>
      </w:r>
    </w:p>
    <w:p w:rsidR="00BF4DBC" w:rsidRDefault="00BF4DBC" w:rsidP="00165C8F">
      <w:pPr>
        <w:pStyle w:val="Odstavecseseznamem"/>
        <w:numPr>
          <w:ilvl w:val="0"/>
          <w:numId w:val="4"/>
        </w:numPr>
        <w:jc w:val="both"/>
      </w:pPr>
      <w:r>
        <w:t>spoluvytvářet prostředí pohody ve svém okolí</w:t>
      </w:r>
    </w:p>
    <w:p w:rsidR="00BF4DBC" w:rsidRDefault="00BF4DBC" w:rsidP="00165C8F">
      <w:pPr>
        <w:pStyle w:val="Odstavecseseznamem"/>
        <w:numPr>
          <w:ilvl w:val="0"/>
          <w:numId w:val="4"/>
        </w:numPr>
        <w:jc w:val="both"/>
      </w:pPr>
      <w:r>
        <w:t>kontrolovat extrémní projevy svých emocí a nálad</w:t>
      </w:r>
    </w:p>
    <w:p w:rsidR="00A63FAF" w:rsidRDefault="00A63FAF" w:rsidP="00BF4DBC">
      <w:pPr>
        <w:jc w:val="both"/>
      </w:pPr>
    </w:p>
    <w:p w:rsidR="00BF4DBC" w:rsidRPr="00A32360" w:rsidRDefault="00BF4DBC" w:rsidP="00CD0D36">
      <w:pPr>
        <w:jc w:val="both"/>
        <w:rPr>
          <w:szCs w:val="24"/>
        </w:rPr>
      </w:pPr>
      <w:r w:rsidRPr="00A32360">
        <w:rPr>
          <w:szCs w:val="24"/>
        </w:rPr>
        <w:t xml:space="preserve">Vytváření sociálních kompetencí a prosociálního chování podporují </w:t>
      </w:r>
      <w:r w:rsidRPr="00BD253C">
        <w:rPr>
          <w:b/>
          <w:szCs w:val="24"/>
        </w:rPr>
        <w:t>věkově smíšené třídy</w:t>
      </w:r>
      <w:r w:rsidRPr="00A32360">
        <w:rPr>
          <w:szCs w:val="24"/>
        </w:rPr>
        <w:t>.</w:t>
      </w:r>
      <w:r w:rsidR="00BD253C">
        <w:rPr>
          <w:szCs w:val="24"/>
        </w:rPr>
        <w:t xml:space="preserve"> </w:t>
      </w:r>
      <w:r w:rsidRPr="00A32360">
        <w:rPr>
          <w:szCs w:val="24"/>
        </w:rPr>
        <w:t>Jejich hra je tvořivá, s prvky fantazie, schopností kooperace, jsou komunikativní k sobě vzájemně i k</w:t>
      </w:r>
      <w:r w:rsidR="00BD253C">
        <w:rPr>
          <w:szCs w:val="24"/>
        </w:rPr>
        <w:t> </w:t>
      </w:r>
      <w:r w:rsidRPr="00A32360">
        <w:rPr>
          <w:szCs w:val="24"/>
        </w:rPr>
        <w:t>dospělý</w:t>
      </w:r>
      <w:r w:rsidR="00BD253C">
        <w:rPr>
          <w:szCs w:val="24"/>
        </w:rPr>
        <w:t xml:space="preserve">m. </w:t>
      </w:r>
      <w:r w:rsidRPr="00A32360">
        <w:rPr>
          <w:szCs w:val="24"/>
        </w:rPr>
        <w:t xml:space="preserve">Umí vyjádřit svůj názor a zdůvodnit svůj postoj a rozhodnutí. </w:t>
      </w:r>
    </w:p>
    <w:p w:rsidR="00CD0D36" w:rsidRDefault="00CD0D36">
      <w:pPr>
        <w:rPr>
          <w:b/>
        </w:rPr>
      </w:pPr>
    </w:p>
    <w:p w:rsidR="00A63FAF" w:rsidRDefault="00A63FAF" w:rsidP="00165C8F">
      <w:pPr>
        <w:pStyle w:val="Odstavecseseznamem"/>
        <w:numPr>
          <w:ilvl w:val="0"/>
          <w:numId w:val="3"/>
        </w:numPr>
        <w:rPr>
          <w:b/>
        </w:rPr>
      </w:pPr>
      <w:r w:rsidRPr="00165C8F">
        <w:rPr>
          <w:b/>
        </w:rPr>
        <w:t>Spolupráce s poradenským zařízením, dalšími odborníky a organizacemi</w:t>
      </w:r>
    </w:p>
    <w:p w:rsidR="00303D64" w:rsidRPr="00165C8F" w:rsidRDefault="00303D64" w:rsidP="00303D64">
      <w:pPr>
        <w:pStyle w:val="Odstavecseseznamem"/>
        <w:rPr>
          <w:b/>
        </w:rPr>
      </w:pPr>
    </w:p>
    <w:p w:rsidR="00A63FAF" w:rsidRDefault="00303D64" w:rsidP="00A63FAF">
      <w:pPr>
        <w:pStyle w:val="Odstavecseseznamem"/>
        <w:numPr>
          <w:ilvl w:val="0"/>
          <w:numId w:val="1"/>
        </w:numPr>
      </w:pPr>
      <w:proofErr w:type="spellStart"/>
      <w:r>
        <w:t>p</w:t>
      </w:r>
      <w:r w:rsidR="00A63FAF">
        <w:t>edagogicko</w:t>
      </w:r>
      <w:proofErr w:type="spellEnd"/>
      <w:r w:rsidR="00A63FAF">
        <w:t xml:space="preserve"> – psychologická poradna Klatovy</w:t>
      </w:r>
    </w:p>
    <w:p w:rsidR="00A63FAF" w:rsidRDefault="00303D64" w:rsidP="00A63FAF">
      <w:pPr>
        <w:pStyle w:val="Odstavecseseznamem"/>
        <w:numPr>
          <w:ilvl w:val="0"/>
          <w:numId w:val="1"/>
        </w:numPr>
      </w:pPr>
      <w:r>
        <w:t>p</w:t>
      </w:r>
      <w:r w:rsidR="00A63FAF">
        <w:t>olicie ČR</w:t>
      </w:r>
    </w:p>
    <w:p w:rsidR="00A63FAF" w:rsidRDefault="00A63FAF" w:rsidP="00A63FAF">
      <w:pPr>
        <w:pStyle w:val="Odstavecseseznamem"/>
        <w:numPr>
          <w:ilvl w:val="0"/>
          <w:numId w:val="1"/>
        </w:numPr>
      </w:pPr>
      <w:r>
        <w:t>Městská policie</w:t>
      </w:r>
    </w:p>
    <w:p w:rsidR="00A63FAF" w:rsidRDefault="00A63FAF" w:rsidP="00A63FAF">
      <w:pPr>
        <w:pStyle w:val="Odstavecseseznamem"/>
        <w:numPr>
          <w:ilvl w:val="0"/>
          <w:numId w:val="1"/>
        </w:numPr>
      </w:pPr>
      <w:r>
        <w:t>hasiči</w:t>
      </w:r>
    </w:p>
    <w:p w:rsidR="00A63FAF" w:rsidRDefault="00A63FAF" w:rsidP="00A63FAF">
      <w:pPr>
        <w:pStyle w:val="Odstavecseseznamem"/>
        <w:numPr>
          <w:ilvl w:val="0"/>
          <w:numId w:val="1"/>
        </w:numPr>
      </w:pPr>
      <w:r>
        <w:t>OSPOD Klatovy</w:t>
      </w:r>
    </w:p>
    <w:p w:rsidR="00165C8F" w:rsidRDefault="00165C8F" w:rsidP="00165C8F">
      <w:pPr>
        <w:pStyle w:val="Odstavecseseznamem"/>
      </w:pPr>
    </w:p>
    <w:p w:rsidR="00165C8F" w:rsidRPr="000F3988" w:rsidRDefault="00165C8F" w:rsidP="00165C8F">
      <w:pPr>
        <w:pStyle w:val="Odstavecseseznamem"/>
        <w:numPr>
          <w:ilvl w:val="0"/>
          <w:numId w:val="3"/>
        </w:numPr>
        <w:rPr>
          <w:b/>
        </w:rPr>
      </w:pPr>
      <w:r w:rsidRPr="000F3988">
        <w:rPr>
          <w:b/>
        </w:rPr>
        <w:lastRenderedPageBreak/>
        <w:t xml:space="preserve">Konkrétní </w:t>
      </w:r>
      <w:r w:rsidR="000F3988">
        <w:rPr>
          <w:b/>
        </w:rPr>
        <w:t>plánované akce</w:t>
      </w:r>
    </w:p>
    <w:p w:rsidR="00303D64" w:rsidRDefault="00303D64" w:rsidP="00165C8F">
      <w:pPr>
        <w:pStyle w:val="Odstavecseseznamem"/>
      </w:pPr>
    </w:p>
    <w:p w:rsidR="00165C8F" w:rsidRPr="006823CA" w:rsidRDefault="006823CA" w:rsidP="00165C8F">
      <w:pPr>
        <w:pStyle w:val="Odstavecseseznamem"/>
      </w:pPr>
      <w:r w:rsidRPr="006823CA">
        <w:t xml:space="preserve">Jednotlivá odloučená pracoviště mateřských škol mají vypsané </w:t>
      </w:r>
      <w:r w:rsidR="00034941" w:rsidRPr="006823CA">
        <w:t>aktivity v oblasti prevence</w:t>
      </w:r>
      <w:r w:rsidR="00303D64" w:rsidRPr="006823CA">
        <w:t>.</w:t>
      </w:r>
    </w:p>
    <w:p w:rsidR="007F3231" w:rsidRPr="006823CA" w:rsidRDefault="007F3231" w:rsidP="007F3231">
      <w:pPr>
        <w:pStyle w:val="Odstavecseseznamem"/>
      </w:pPr>
    </w:p>
    <w:p w:rsidR="00303D64" w:rsidRDefault="007F3231" w:rsidP="00165C8F">
      <w:pPr>
        <w:pStyle w:val="Odstavecseseznamem"/>
        <w:numPr>
          <w:ilvl w:val="0"/>
          <w:numId w:val="3"/>
        </w:numPr>
        <w:rPr>
          <w:b/>
        </w:rPr>
      </w:pPr>
      <w:r w:rsidRPr="00BD253C">
        <w:rPr>
          <w:b/>
        </w:rPr>
        <w:t>Minimální preventivní program naší mateřské školy se opírá o:</w:t>
      </w:r>
    </w:p>
    <w:p w:rsidR="00CD0D36" w:rsidRPr="00BD253C" w:rsidRDefault="007F3231" w:rsidP="00303D64">
      <w:pPr>
        <w:pStyle w:val="Odstavecseseznamem"/>
        <w:rPr>
          <w:b/>
        </w:rPr>
      </w:pPr>
      <w:r w:rsidRPr="00BD253C">
        <w:rPr>
          <w:b/>
        </w:rPr>
        <w:t xml:space="preserve"> </w:t>
      </w:r>
    </w:p>
    <w:p w:rsidR="00CD0D36" w:rsidRDefault="007F3231" w:rsidP="007F3231">
      <w:pPr>
        <w:pStyle w:val="Odstavecseseznamem"/>
      </w:pPr>
      <w:r>
        <w:sym w:font="Symbol" w:char="F0B7"/>
      </w:r>
      <w:r>
        <w:t xml:space="preserve"> Školský zákon č. 561/2004 Sb. </w:t>
      </w:r>
    </w:p>
    <w:p w:rsidR="00CD0D36" w:rsidRDefault="007F3231" w:rsidP="007F3231">
      <w:pPr>
        <w:pStyle w:val="Odstavecseseznamem"/>
      </w:pPr>
      <w:r>
        <w:sym w:font="Symbol" w:char="F0B7"/>
      </w:r>
      <w:r>
        <w:t xml:space="preserve"> Rámcový vzdělávací program pro předškolní vzdělávání. VÚP Praha, 2004 v platném znění </w:t>
      </w:r>
    </w:p>
    <w:p w:rsidR="00CD0D36" w:rsidRDefault="007F3231" w:rsidP="00CD0D36">
      <w:pPr>
        <w:pStyle w:val="Odstavecseseznamem"/>
      </w:pPr>
      <w:r>
        <w:sym w:font="Symbol" w:char="F0B7"/>
      </w:r>
      <w:r>
        <w:t xml:space="preserve"> Metodické doporučení k primární prevenci rizikového chování u dětí a mládeže č. j. 21 291/2010-28 </w:t>
      </w:r>
    </w:p>
    <w:p w:rsidR="00CD0D36" w:rsidRDefault="007F3231" w:rsidP="00CD0D36">
      <w:pPr>
        <w:pStyle w:val="Odstavecseseznamem"/>
      </w:pPr>
      <w:r>
        <w:sym w:font="Symbol" w:char="F0B7"/>
      </w:r>
      <w:r>
        <w:t xml:space="preserve"> Metodický pokyn ministra školství, mládeže a tělovýchovy k prevenci a řešení šikanování mezi žáky škol a školských zařízení čj. 24 246/2008-6 </w:t>
      </w:r>
    </w:p>
    <w:p w:rsidR="00CD0D36" w:rsidRDefault="007F3231" w:rsidP="00CD0D36">
      <w:pPr>
        <w:pStyle w:val="Odstavecseseznamem"/>
      </w:pPr>
      <w:r>
        <w:sym w:font="Symbol" w:char="F0B7"/>
      </w:r>
      <w:r>
        <w:t xml:space="preserve"> Metodický pokyn MŠMT ČR k výchově proti projevům rasismu, xenofobie a intolerance čj. 14 423/99-22 </w:t>
      </w:r>
    </w:p>
    <w:p w:rsidR="00CD0D36" w:rsidRDefault="007F3231" w:rsidP="00CD0D36">
      <w:pPr>
        <w:pStyle w:val="Odstavecseseznamem"/>
      </w:pPr>
      <w:r>
        <w:sym w:font="Symbol" w:char="F0B7"/>
      </w:r>
      <w:r>
        <w:t xml:space="preserve"> Metodický pokyn k zajištění bezpečnosti a ochrany zdraví dětí ve školách a </w:t>
      </w:r>
      <w:bookmarkStart w:id="0" w:name="_GoBack"/>
      <w:bookmarkEnd w:id="0"/>
      <w:r>
        <w:t xml:space="preserve">školských zařízeních </w:t>
      </w:r>
      <w:proofErr w:type="spellStart"/>
      <w:r>
        <w:t>čj</w:t>
      </w:r>
      <w:proofErr w:type="spellEnd"/>
      <w:r>
        <w:t xml:space="preserve">, 37 014/2005-25 </w:t>
      </w:r>
    </w:p>
    <w:p w:rsidR="007F3231" w:rsidRDefault="007F3231" w:rsidP="00CD0D36">
      <w:pPr>
        <w:pStyle w:val="Odstavecseseznamem"/>
      </w:pPr>
    </w:p>
    <w:sectPr w:rsidR="007F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1C5"/>
    <w:multiLevelType w:val="hybridMultilevel"/>
    <w:tmpl w:val="A860E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A26D5"/>
    <w:multiLevelType w:val="hybridMultilevel"/>
    <w:tmpl w:val="84E005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D1AD1"/>
    <w:multiLevelType w:val="hybridMultilevel"/>
    <w:tmpl w:val="0D2CD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F4C42"/>
    <w:multiLevelType w:val="hybridMultilevel"/>
    <w:tmpl w:val="A516D960"/>
    <w:lvl w:ilvl="0" w:tplc="837805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BC"/>
    <w:rsid w:val="00012907"/>
    <w:rsid w:val="00034941"/>
    <w:rsid w:val="000F3988"/>
    <w:rsid w:val="00165C8F"/>
    <w:rsid w:val="00183069"/>
    <w:rsid w:val="002671BF"/>
    <w:rsid w:val="00303D64"/>
    <w:rsid w:val="003450B0"/>
    <w:rsid w:val="004D02A1"/>
    <w:rsid w:val="006823CA"/>
    <w:rsid w:val="007F3231"/>
    <w:rsid w:val="00A63FAF"/>
    <w:rsid w:val="00BC7ACB"/>
    <w:rsid w:val="00BD253C"/>
    <w:rsid w:val="00BF4DBC"/>
    <w:rsid w:val="00C515F5"/>
    <w:rsid w:val="00CD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D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4DBC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BF4DB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F4DBC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D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4DBC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BF4DB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BF4DBC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Uživatel systému Windows</cp:lastModifiedBy>
  <cp:revision>2</cp:revision>
  <dcterms:created xsi:type="dcterms:W3CDTF">2020-11-27T09:44:00Z</dcterms:created>
  <dcterms:modified xsi:type="dcterms:W3CDTF">2020-11-27T09:44:00Z</dcterms:modified>
</cp:coreProperties>
</file>